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59" w:rsidRDefault="00B41059" w:rsidP="00520DFB">
      <w:pPr>
        <w:rPr>
          <w:b/>
          <w:bCs/>
          <w:sz w:val="32"/>
          <w:szCs w:val="32"/>
          <w:lang w:val="en-US"/>
        </w:rPr>
      </w:pPr>
    </w:p>
    <w:p w:rsidR="00B41059" w:rsidRDefault="00B41059" w:rsidP="00B41059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color w:val="000000"/>
          <w:sz w:val="28"/>
          <w:szCs w:val="28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8034655</wp:posOffset>
            </wp:positionH>
            <wp:positionV relativeFrom="paragraph">
              <wp:posOffset>-9525</wp:posOffset>
            </wp:positionV>
            <wp:extent cx="1058545" cy="839470"/>
            <wp:effectExtent l="19050" t="0" r="8255" b="0"/>
            <wp:wrapNone/>
            <wp:docPr id="23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299">
        <w:rPr>
          <w:b/>
          <w:bCs/>
          <w:sz w:val="32"/>
          <w:szCs w:val="32"/>
        </w:rPr>
        <w:t xml:space="preserve">Université Ibn Khaldoun </w:t>
      </w:r>
      <w:r>
        <w:rPr>
          <w:b/>
          <w:bCs/>
          <w:sz w:val="32"/>
          <w:szCs w:val="32"/>
        </w:rPr>
        <w:t>–</w:t>
      </w:r>
      <w:r w:rsidRPr="00D13299">
        <w:rPr>
          <w:b/>
          <w:bCs/>
          <w:sz w:val="32"/>
          <w:szCs w:val="32"/>
        </w:rPr>
        <w:t xml:space="preserve"> Tiaret</w:t>
      </w:r>
    </w:p>
    <w:p w:rsidR="00B41059" w:rsidRPr="00C45C60" w:rsidRDefault="00B41059" w:rsidP="00B41059">
      <w:pPr>
        <w:jc w:val="center"/>
        <w:outlineLvl w:val="0"/>
        <w:rPr>
          <w:b/>
          <w:bCs/>
          <w:color w:val="FF0000"/>
          <w:sz w:val="28"/>
          <w:szCs w:val="28"/>
        </w:rPr>
      </w:pPr>
      <w:r w:rsidRPr="00C45C60">
        <w:rPr>
          <w:b/>
          <w:bCs/>
          <w:color w:val="000000"/>
          <w:sz w:val="28"/>
          <w:szCs w:val="28"/>
        </w:rPr>
        <w:t>Faculté des Sciences de la Matière</w:t>
      </w:r>
    </w:p>
    <w:p w:rsidR="00B41059" w:rsidRDefault="00B41059" w:rsidP="00B41059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C45C60">
        <w:rPr>
          <w:b/>
          <w:bCs/>
          <w:color w:val="000000"/>
          <w:sz w:val="28"/>
          <w:szCs w:val="28"/>
        </w:rPr>
        <w:t>Département de Chimie</w:t>
      </w:r>
    </w:p>
    <w:p w:rsidR="00B41059" w:rsidRDefault="00B41059" w:rsidP="00B41059">
      <w:pPr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82822</wp:posOffset>
            </wp:positionV>
            <wp:extent cx="1047750" cy="838200"/>
            <wp:effectExtent l="19050" t="0" r="0" b="0"/>
            <wp:wrapNone/>
            <wp:docPr id="24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059" w:rsidRDefault="00B41059" w:rsidP="00B41059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B41059" w:rsidRDefault="00B41059" w:rsidP="00B41059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B41059" w:rsidRPr="00C45C60" w:rsidRDefault="00B41059" w:rsidP="00B41059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B41059" w:rsidRDefault="00B41059" w:rsidP="00B41059">
      <w:pPr>
        <w:rPr>
          <w:b/>
          <w:bCs/>
          <w:sz w:val="36"/>
          <w:szCs w:val="36"/>
        </w:rPr>
      </w:pPr>
    </w:p>
    <w:p w:rsidR="00B41059" w:rsidRPr="00C81A28" w:rsidRDefault="00B41059" w:rsidP="00520DFB">
      <w:pPr>
        <w:jc w:val="center"/>
        <w:rPr>
          <w:b/>
          <w:bCs/>
          <w:sz w:val="36"/>
          <w:szCs w:val="36"/>
        </w:rPr>
      </w:pPr>
      <w:r w:rsidRPr="00C81A28">
        <w:rPr>
          <w:b/>
          <w:bCs/>
          <w:sz w:val="36"/>
          <w:szCs w:val="36"/>
        </w:rPr>
        <w:t xml:space="preserve">Planning des </w:t>
      </w:r>
      <w:r w:rsidR="00C81A28" w:rsidRPr="00C81A28">
        <w:rPr>
          <w:b/>
          <w:bCs/>
          <w:sz w:val="36"/>
          <w:szCs w:val="36"/>
        </w:rPr>
        <w:t xml:space="preserve">examens de </w:t>
      </w:r>
      <w:r w:rsidR="00520DFB" w:rsidRPr="00C81A28">
        <w:rPr>
          <w:b/>
          <w:bCs/>
          <w:sz w:val="36"/>
          <w:szCs w:val="36"/>
        </w:rPr>
        <w:t>rattrapage</w:t>
      </w:r>
    </w:p>
    <w:p w:rsidR="00B41059" w:rsidRPr="00AB2CFE" w:rsidRDefault="00B41059" w:rsidP="00B41059">
      <w:pPr>
        <w:jc w:val="center"/>
        <w:rPr>
          <w:b/>
          <w:bCs/>
          <w:sz w:val="36"/>
          <w:szCs w:val="36"/>
          <w:lang w:val="en-US"/>
        </w:rPr>
      </w:pPr>
      <w:r w:rsidRPr="00AB2CFE">
        <w:rPr>
          <w:b/>
          <w:bCs/>
          <w:sz w:val="36"/>
          <w:szCs w:val="36"/>
          <w:lang w:val="en-US"/>
        </w:rPr>
        <w:t>M2 CO / (S3) - 202</w:t>
      </w:r>
      <w:r>
        <w:rPr>
          <w:b/>
          <w:bCs/>
          <w:sz w:val="36"/>
          <w:szCs w:val="36"/>
          <w:lang w:val="en-US"/>
        </w:rPr>
        <w:t>1</w:t>
      </w:r>
      <w:r w:rsidRPr="00AB2CFE">
        <w:rPr>
          <w:b/>
          <w:bCs/>
          <w:sz w:val="36"/>
          <w:szCs w:val="36"/>
          <w:lang w:val="en-US"/>
        </w:rPr>
        <w:t>/202</w:t>
      </w:r>
      <w:r>
        <w:rPr>
          <w:b/>
          <w:bCs/>
          <w:sz w:val="36"/>
          <w:szCs w:val="36"/>
          <w:lang w:val="en-US"/>
        </w:rPr>
        <w:t>2</w:t>
      </w:r>
    </w:p>
    <w:p w:rsidR="00B41059" w:rsidRPr="00AB2CFE" w:rsidRDefault="00B41059" w:rsidP="0067548B">
      <w:pPr>
        <w:jc w:val="center"/>
        <w:rPr>
          <w:b/>
          <w:bCs/>
          <w:sz w:val="36"/>
          <w:szCs w:val="36"/>
          <w:lang w:val="en-US"/>
        </w:rPr>
      </w:pPr>
      <w:r w:rsidRPr="00AB2CFE">
        <w:rPr>
          <w:b/>
          <w:bCs/>
          <w:sz w:val="36"/>
          <w:szCs w:val="36"/>
          <w:lang w:val="en-US"/>
        </w:rPr>
        <w:t xml:space="preserve"> </w:t>
      </w:r>
      <w:r w:rsidRPr="00AB2CFE">
        <w:rPr>
          <w:b/>
          <w:bCs/>
          <w:sz w:val="36"/>
          <w:szCs w:val="36"/>
          <w:highlight w:val="yellow"/>
          <w:lang w:val="en-US"/>
        </w:rPr>
        <w:t>Salle</w:t>
      </w:r>
      <w:r w:rsidRPr="00AB2CFE">
        <w:rPr>
          <w:b/>
          <w:bCs/>
          <w:sz w:val="36"/>
          <w:szCs w:val="36"/>
          <w:lang w:val="en-US"/>
        </w:rPr>
        <w:t xml:space="preserve">: </w:t>
      </w:r>
      <w:r w:rsidR="0067548B">
        <w:rPr>
          <w:b/>
          <w:bCs/>
          <w:sz w:val="36"/>
          <w:szCs w:val="36"/>
          <w:lang w:val="en-US"/>
        </w:rPr>
        <w:t xml:space="preserve">Salle des </w:t>
      </w:r>
      <w:proofErr w:type="spellStart"/>
      <w:r w:rsidR="0067548B">
        <w:rPr>
          <w:b/>
          <w:bCs/>
          <w:sz w:val="36"/>
          <w:szCs w:val="36"/>
          <w:lang w:val="en-US"/>
        </w:rPr>
        <w:t>enseignants</w:t>
      </w:r>
      <w:proofErr w:type="spellEnd"/>
    </w:p>
    <w:tbl>
      <w:tblPr>
        <w:tblpPr w:leftFromText="141" w:rightFromText="141" w:vertAnchor="page" w:horzAnchor="margin" w:tblpX="-601" w:tblpY="5778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4111"/>
        <w:gridCol w:w="4111"/>
      </w:tblGrid>
      <w:tr w:rsidR="003267EF" w:rsidRPr="00FB49C0" w:rsidTr="003267EF">
        <w:trPr>
          <w:trHeight w:val="1176"/>
        </w:trPr>
        <w:tc>
          <w:tcPr>
            <w:tcW w:w="1809" w:type="dxa"/>
            <w:vAlign w:val="center"/>
          </w:tcPr>
          <w:p w:rsidR="003267EF" w:rsidRPr="00AB2CFE" w:rsidRDefault="003267EF" w:rsidP="00D7431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3267EF" w:rsidRPr="007559AA" w:rsidRDefault="003267EF" w:rsidP="00D743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09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h.00-1</w:t>
            </w: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0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h.00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267EF" w:rsidRPr="007559AA" w:rsidRDefault="003267EF" w:rsidP="00D74315">
            <w:pPr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1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h.</w:t>
            </w: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00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-1</w:t>
            </w: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2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h.</w:t>
            </w: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00</w:t>
            </w:r>
          </w:p>
        </w:tc>
      </w:tr>
      <w:tr w:rsidR="003267EF" w:rsidRPr="00FB49C0" w:rsidTr="003267EF">
        <w:trPr>
          <w:trHeight w:val="1176"/>
        </w:trPr>
        <w:tc>
          <w:tcPr>
            <w:tcW w:w="1809" w:type="dxa"/>
            <w:vAlign w:val="center"/>
          </w:tcPr>
          <w:p w:rsidR="003267EF" w:rsidRDefault="003267EF" w:rsidP="003267E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Dimanche</w:t>
            </w:r>
            <w:r>
              <w:rPr>
                <w:b/>
                <w:bCs/>
                <w:sz w:val="32"/>
                <w:szCs w:val="32"/>
              </w:rPr>
              <w:t xml:space="preserve"> 06.03.2022</w:t>
            </w:r>
          </w:p>
        </w:tc>
        <w:tc>
          <w:tcPr>
            <w:tcW w:w="4111" w:type="dxa"/>
            <w:vAlign w:val="center"/>
          </w:tcPr>
          <w:p w:rsidR="003267EF" w:rsidRPr="004E3D61" w:rsidRDefault="003267EF" w:rsidP="004D3C6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  <w:r w:rsidRPr="004E3D61">
              <w:rPr>
                <w:rFonts w:asciiTheme="majorBidi" w:hAnsiTheme="majorBidi" w:cstheme="majorBidi"/>
                <w:b/>
                <w:color w:val="000000"/>
              </w:rPr>
              <w:t>Caractérisation physique  des Matériaux</w:t>
            </w:r>
          </w:p>
          <w:p w:rsidR="003267EF" w:rsidRPr="004E3D61" w:rsidRDefault="003267EF" w:rsidP="004D3C6A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196A0E">
              <w:rPr>
                <w:rStyle w:val="style13"/>
                <w:rFonts w:asciiTheme="majorBidi" w:hAnsiTheme="majorBidi" w:cstheme="majorBidi"/>
                <w:b/>
                <w:bCs/>
                <w:color w:val="000000"/>
                <w:highlight w:val="cyan"/>
              </w:rPr>
              <w:t>Mr BOUHADJAR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267EF" w:rsidRDefault="003267EF" w:rsidP="00D74315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267EF" w:rsidRPr="004E3D61" w:rsidRDefault="003267EF" w:rsidP="00D74315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3D61">
              <w:rPr>
                <w:rFonts w:asciiTheme="majorBidi" w:hAnsiTheme="majorBidi" w:cstheme="majorBidi"/>
                <w:b/>
                <w:bCs/>
              </w:rPr>
              <w:t>Nouvelle technique de synthèse organique</w:t>
            </w:r>
          </w:p>
          <w:p w:rsidR="003267EF" w:rsidRPr="004E3D61" w:rsidRDefault="003267EF" w:rsidP="00D743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3D61">
              <w:rPr>
                <w:rFonts w:asciiTheme="majorBidi" w:hAnsiTheme="majorBidi" w:cstheme="majorBidi"/>
                <w:b/>
                <w:bCs/>
                <w:highlight w:val="cyan"/>
              </w:rPr>
              <w:t>Mr DEBDAB</w:t>
            </w:r>
          </w:p>
          <w:p w:rsidR="003267EF" w:rsidRPr="004E3D61" w:rsidRDefault="003267EF" w:rsidP="00D74315">
            <w:pPr>
              <w:tabs>
                <w:tab w:val="left" w:pos="1725"/>
                <w:tab w:val="center" w:pos="2490"/>
              </w:tabs>
              <w:ind w:left="-142"/>
              <w:jc w:val="center"/>
              <w:rPr>
                <w:rFonts w:asciiTheme="majorBidi" w:hAnsiTheme="majorBidi" w:cstheme="majorBidi"/>
                <w:b/>
                <w:color w:val="000000"/>
                <w:spacing w:val="-8"/>
                <w:w w:val="110"/>
              </w:rPr>
            </w:pPr>
            <w:r w:rsidRPr="004E3D61">
              <w:rPr>
                <w:rFonts w:asciiTheme="majorBidi" w:hAnsiTheme="majorBidi" w:cstheme="majorBidi"/>
                <w:b/>
                <w:color w:val="000000"/>
                <w:spacing w:val="-8"/>
                <w:w w:val="110"/>
              </w:rPr>
              <w:t xml:space="preserve"> </w:t>
            </w:r>
          </w:p>
        </w:tc>
      </w:tr>
      <w:tr w:rsidR="003267EF" w:rsidRPr="00FB49C0" w:rsidTr="003267EF">
        <w:trPr>
          <w:trHeight w:val="1176"/>
        </w:trPr>
        <w:tc>
          <w:tcPr>
            <w:tcW w:w="1809" w:type="dxa"/>
            <w:vAlign w:val="center"/>
          </w:tcPr>
          <w:p w:rsidR="003267EF" w:rsidRDefault="003267EF" w:rsidP="00D743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Lundi</w:t>
            </w:r>
          </w:p>
          <w:p w:rsidR="003267EF" w:rsidRDefault="003267EF" w:rsidP="00D743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07.03</w:t>
            </w:r>
            <w:r>
              <w:rPr>
                <w:b/>
                <w:bCs/>
                <w:sz w:val="32"/>
                <w:szCs w:val="32"/>
              </w:rPr>
              <w:t>.2022</w:t>
            </w:r>
          </w:p>
          <w:p w:rsidR="003267EF" w:rsidRDefault="003267EF" w:rsidP="00D7431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3267EF" w:rsidRPr="004E3D61" w:rsidRDefault="003267EF" w:rsidP="00D7431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3D61">
              <w:rPr>
                <w:rFonts w:asciiTheme="majorBidi" w:hAnsiTheme="majorBidi" w:cstheme="majorBidi"/>
                <w:b/>
                <w:bCs/>
              </w:rPr>
              <w:t>Electrochimie moléculaire et applications</w:t>
            </w:r>
          </w:p>
          <w:p w:rsidR="003267EF" w:rsidRDefault="003267EF" w:rsidP="00D743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3D61">
              <w:rPr>
                <w:rFonts w:asciiTheme="majorBidi" w:hAnsiTheme="majorBidi" w:cstheme="majorBidi"/>
                <w:b/>
                <w:bCs/>
                <w:highlight w:val="cyan"/>
              </w:rPr>
              <w:t>Mme SOUALMI</w:t>
            </w:r>
          </w:p>
          <w:p w:rsidR="003267EF" w:rsidRPr="004E3D61" w:rsidRDefault="003267EF" w:rsidP="00D743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267EF" w:rsidRDefault="003267EF" w:rsidP="00D743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267EF" w:rsidRPr="004E3D61" w:rsidRDefault="003267EF" w:rsidP="00D743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3D61">
              <w:rPr>
                <w:rFonts w:asciiTheme="majorBidi" w:hAnsiTheme="majorBidi" w:cstheme="majorBidi"/>
                <w:b/>
                <w:bCs/>
              </w:rPr>
              <w:t>Les réactions de copolymérisations</w:t>
            </w:r>
          </w:p>
          <w:p w:rsidR="003267EF" w:rsidRDefault="003267EF" w:rsidP="00D743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style13"/>
                <w:rFonts w:asciiTheme="majorBidi" w:hAnsiTheme="majorBidi" w:cstheme="majorBidi"/>
                <w:b/>
                <w:bCs/>
                <w:color w:val="000000"/>
              </w:rPr>
            </w:pPr>
            <w:r w:rsidRPr="00196A0E">
              <w:rPr>
                <w:rStyle w:val="style13"/>
                <w:rFonts w:asciiTheme="majorBidi" w:hAnsiTheme="majorBidi" w:cstheme="majorBidi"/>
                <w:b/>
                <w:bCs/>
                <w:color w:val="000000"/>
                <w:highlight w:val="cyan"/>
              </w:rPr>
              <w:t>Mr BOUHADJAR</w:t>
            </w:r>
          </w:p>
          <w:p w:rsidR="003267EF" w:rsidRPr="004E3D61" w:rsidRDefault="003267EF" w:rsidP="00D743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lang w:eastAsia="en-US"/>
              </w:rPr>
            </w:pPr>
          </w:p>
        </w:tc>
      </w:tr>
      <w:tr w:rsidR="003267EF" w:rsidRPr="00FB49C0" w:rsidTr="003267EF">
        <w:trPr>
          <w:trHeight w:val="1176"/>
        </w:trPr>
        <w:tc>
          <w:tcPr>
            <w:tcW w:w="1809" w:type="dxa"/>
            <w:vAlign w:val="center"/>
          </w:tcPr>
          <w:p w:rsidR="003267EF" w:rsidRDefault="003267EF" w:rsidP="00D743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Mardi</w:t>
            </w:r>
          </w:p>
          <w:p w:rsidR="003267EF" w:rsidRDefault="003267EF" w:rsidP="00D743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08.03</w:t>
            </w:r>
            <w:r>
              <w:rPr>
                <w:b/>
                <w:bCs/>
                <w:sz w:val="32"/>
                <w:szCs w:val="32"/>
              </w:rPr>
              <w:t>.2022</w:t>
            </w:r>
          </w:p>
          <w:p w:rsidR="003267EF" w:rsidRDefault="003267EF" w:rsidP="00D7431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3267EF" w:rsidRPr="004E3D61" w:rsidRDefault="003267EF" w:rsidP="00D74315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3D61">
              <w:rPr>
                <w:rFonts w:asciiTheme="majorBidi" w:hAnsiTheme="majorBidi" w:cstheme="majorBidi"/>
                <w:b/>
                <w:bCs/>
              </w:rPr>
              <w:t>Interaction tensioactifs et polymère en solution</w:t>
            </w:r>
          </w:p>
          <w:p w:rsidR="003267EF" w:rsidRPr="004E3D61" w:rsidRDefault="003267EF" w:rsidP="00D743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lang w:eastAsia="en-US"/>
              </w:rPr>
            </w:pPr>
            <w:r w:rsidRPr="004E3D61">
              <w:rPr>
                <w:rFonts w:asciiTheme="majorBidi" w:hAnsiTheme="majorBidi" w:cstheme="majorBidi"/>
                <w:b/>
                <w:bCs/>
                <w:highlight w:val="cyan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highlight w:val="cyan"/>
              </w:rPr>
              <w:t>m</w:t>
            </w:r>
            <w:r w:rsidRPr="004E3D61">
              <w:rPr>
                <w:rFonts w:asciiTheme="majorBidi" w:hAnsiTheme="majorBidi" w:cstheme="majorBidi"/>
                <w:b/>
                <w:bCs/>
                <w:highlight w:val="cyan"/>
              </w:rPr>
              <w:t>e BENNABI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267EF" w:rsidRDefault="003267EF" w:rsidP="00D74315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267EF" w:rsidRPr="004E3D61" w:rsidRDefault="003267EF" w:rsidP="00D74315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3D61">
              <w:rPr>
                <w:rFonts w:asciiTheme="majorBidi" w:hAnsiTheme="majorBidi" w:cstheme="majorBidi"/>
                <w:b/>
                <w:bCs/>
              </w:rPr>
              <w:t>Contrôle des réactions de polymérisation : Concepts et méthodologies</w:t>
            </w:r>
          </w:p>
          <w:p w:rsidR="003267EF" w:rsidRPr="004E3D61" w:rsidRDefault="003267EF" w:rsidP="00D74315">
            <w:pPr>
              <w:snapToGrid w:val="0"/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4E3D61">
              <w:rPr>
                <w:rFonts w:asciiTheme="majorBidi" w:hAnsiTheme="majorBidi" w:cstheme="majorBidi"/>
                <w:b/>
                <w:bCs/>
                <w:highlight w:val="cyan"/>
              </w:rPr>
              <w:t>Mme ABDELMALEK</w:t>
            </w:r>
          </w:p>
          <w:p w:rsidR="003267EF" w:rsidRPr="004E3D61" w:rsidRDefault="003267EF" w:rsidP="00D74315">
            <w:pPr>
              <w:spacing w:before="72" w:line="213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267EF" w:rsidRPr="00FB49C0" w:rsidTr="003267EF">
        <w:trPr>
          <w:trHeight w:val="1176"/>
        </w:trPr>
        <w:tc>
          <w:tcPr>
            <w:tcW w:w="1809" w:type="dxa"/>
            <w:vAlign w:val="center"/>
          </w:tcPr>
          <w:p w:rsidR="003267EF" w:rsidRDefault="003267EF" w:rsidP="003267E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</w:t>
            </w:r>
            <w:r>
              <w:rPr>
                <w:b/>
                <w:bCs/>
                <w:sz w:val="32"/>
                <w:szCs w:val="32"/>
              </w:rPr>
              <w:t>e</w:t>
            </w:r>
            <w:r>
              <w:rPr>
                <w:b/>
                <w:bCs/>
                <w:sz w:val="32"/>
                <w:szCs w:val="32"/>
              </w:rPr>
              <w:t>r</w:t>
            </w:r>
            <w:r>
              <w:rPr>
                <w:b/>
                <w:bCs/>
                <w:sz w:val="32"/>
                <w:szCs w:val="32"/>
              </w:rPr>
              <w:t>cre</w:t>
            </w:r>
            <w:r>
              <w:rPr>
                <w:b/>
                <w:bCs/>
                <w:sz w:val="32"/>
                <w:szCs w:val="32"/>
              </w:rPr>
              <w:t>di</w:t>
            </w:r>
          </w:p>
          <w:p w:rsidR="003267EF" w:rsidRDefault="003267EF" w:rsidP="003267E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09.03</w:t>
            </w:r>
            <w:r>
              <w:rPr>
                <w:b/>
                <w:bCs/>
                <w:sz w:val="32"/>
                <w:szCs w:val="32"/>
              </w:rPr>
              <w:t>.2022</w:t>
            </w:r>
          </w:p>
        </w:tc>
        <w:tc>
          <w:tcPr>
            <w:tcW w:w="4111" w:type="dxa"/>
            <w:vAlign w:val="center"/>
          </w:tcPr>
          <w:p w:rsidR="003267EF" w:rsidRPr="004E3D61" w:rsidRDefault="003267EF" w:rsidP="003267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3D61">
              <w:rPr>
                <w:rFonts w:asciiTheme="majorBidi" w:hAnsiTheme="majorBidi" w:cstheme="majorBidi"/>
                <w:b/>
                <w:bCs/>
              </w:rPr>
              <w:t>Chimie bio-organique</w:t>
            </w:r>
          </w:p>
          <w:p w:rsidR="003267EF" w:rsidRPr="004E3D61" w:rsidRDefault="003267EF" w:rsidP="003267EF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3D61">
              <w:rPr>
                <w:rFonts w:asciiTheme="majorBidi" w:hAnsiTheme="majorBidi" w:cstheme="majorBidi"/>
                <w:b/>
                <w:bCs/>
                <w:highlight w:val="cyan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highlight w:val="cyan"/>
              </w:rPr>
              <w:t>m</w:t>
            </w:r>
            <w:r w:rsidRPr="004E3D61">
              <w:rPr>
                <w:rFonts w:asciiTheme="majorBidi" w:hAnsiTheme="majorBidi" w:cstheme="majorBidi"/>
                <w:b/>
                <w:bCs/>
                <w:highlight w:val="cyan"/>
              </w:rPr>
              <w:t>e BENNABI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267EF" w:rsidRDefault="003267EF" w:rsidP="00D74315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B41059" w:rsidRPr="00582AFE" w:rsidRDefault="00B41059" w:rsidP="00B41059"/>
    <w:p w:rsidR="00B41059" w:rsidRPr="00582AFE" w:rsidRDefault="00B41059" w:rsidP="00B41059"/>
    <w:p w:rsidR="00B41059" w:rsidRDefault="00B41059"/>
    <w:p w:rsidR="00DE547B" w:rsidRDefault="00DE547B"/>
    <w:sectPr w:rsidR="00DE547B" w:rsidSect="00582AF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B41059"/>
    <w:rsid w:val="0017271D"/>
    <w:rsid w:val="00196A0E"/>
    <w:rsid w:val="00247C3D"/>
    <w:rsid w:val="0026799B"/>
    <w:rsid w:val="00271DCF"/>
    <w:rsid w:val="003267EF"/>
    <w:rsid w:val="004355F1"/>
    <w:rsid w:val="004D3C6A"/>
    <w:rsid w:val="00520DFB"/>
    <w:rsid w:val="0067548B"/>
    <w:rsid w:val="008977B8"/>
    <w:rsid w:val="009022E5"/>
    <w:rsid w:val="00B41059"/>
    <w:rsid w:val="00C81A28"/>
    <w:rsid w:val="00D74315"/>
    <w:rsid w:val="00DE547B"/>
    <w:rsid w:val="00E7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3">
    <w:name w:val="style13"/>
    <w:uiPriority w:val="99"/>
    <w:rsid w:val="00B41059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DP-CH</dc:creator>
  <cp:lastModifiedBy>HP</cp:lastModifiedBy>
  <cp:revision>6</cp:revision>
  <dcterms:created xsi:type="dcterms:W3CDTF">2022-03-01T14:04:00Z</dcterms:created>
  <dcterms:modified xsi:type="dcterms:W3CDTF">2022-03-01T14:12:00Z</dcterms:modified>
</cp:coreProperties>
</file>